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71E7" w14:textId="77777777" w:rsidR="009670B2" w:rsidRDefault="00517F5A">
      <w:r>
        <w:tab/>
      </w:r>
    </w:p>
    <w:p w14:paraId="0A9655EE" w14:textId="77777777" w:rsidR="009670B2" w:rsidRPr="009670B2" w:rsidRDefault="009670B2" w:rsidP="009670B2">
      <w:pPr>
        <w:jc w:val="center"/>
        <w:rPr>
          <w:b/>
          <w:sz w:val="72"/>
          <w:szCs w:val="72"/>
        </w:rPr>
      </w:pPr>
      <w:r w:rsidRPr="009670B2">
        <w:rPr>
          <w:b/>
          <w:sz w:val="72"/>
          <w:szCs w:val="72"/>
        </w:rPr>
        <w:t>Oznámení</w:t>
      </w:r>
    </w:p>
    <w:p w14:paraId="446B48FA" w14:textId="77777777" w:rsidR="009670B2" w:rsidRPr="009670B2" w:rsidRDefault="009670B2">
      <w:pPr>
        <w:rPr>
          <w:sz w:val="40"/>
          <w:szCs w:val="40"/>
        </w:rPr>
      </w:pPr>
    </w:p>
    <w:p w14:paraId="62DB8908" w14:textId="77777777" w:rsidR="009671C8" w:rsidRDefault="00517F5A" w:rsidP="009670B2">
      <w:pPr>
        <w:ind w:firstLine="708"/>
        <w:jc w:val="both"/>
        <w:rPr>
          <w:sz w:val="44"/>
          <w:szCs w:val="44"/>
        </w:rPr>
      </w:pPr>
      <w:r w:rsidRPr="009670B2">
        <w:rPr>
          <w:sz w:val="44"/>
          <w:szCs w:val="44"/>
        </w:rPr>
        <w:t xml:space="preserve">V krátké době došlo na území obce Blažejov </w:t>
      </w:r>
      <w:r w:rsidR="009670B2">
        <w:rPr>
          <w:sz w:val="44"/>
          <w:szCs w:val="44"/>
        </w:rPr>
        <w:t xml:space="preserve">    </w:t>
      </w:r>
      <w:r w:rsidRPr="009670B2">
        <w:rPr>
          <w:sz w:val="44"/>
          <w:szCs w:val="44"/>
        </w:rPr>
        <w:t xml:space="preserve">už ke dvěma případům </w:t>
      </w:r>
      <w:r w:rsidR="009670B2">
        <w:rPr>
          <w:sz w:val="44"/>
          <w:szCs w:val="44"/>
        </w:rPr>
        <w:t xml:space="preserve">podpálení odpadu odloženého </w:t>
      </w:r>
      <w:r w:rsidRPr="009670B2">
        <w:rPr>
          <w:sz w:val="44"/>
          <w:szCs w:val="44"/>
        </w:rPr>
        <w:t xml:space="preserve">ve velkoobjemových kontejnerech </w:t>
      </w:r>
      <w:r w:rsidR="009670B2">
        <w:rPr>
          <w:sz w:val="44"/>
          <w:szCs w:val="44"/>
        </w:rPr>
        <w:br/>
      </w:r>
      <w:r w:rsidRPr="009670B2">
        <w:rPr>
          <w:sz w:val="44"/>
          <w:szCs w:val="44"/>
        </w:rPr>
        <w:t>od vysypaného popela. Ve středu 12.</w:t>
      </w:r>
      <w:r w:rsidR="005A2E15">
        <w:rPr>
          <w:sz w:val="44"/>
          <w:szCs w:val="44"/>
        </w:rPr>
        <w:t xml:space="preserve"> února</w:t>
      </w:r>
      <w:r w:rsidR="009670B2">
        <w:rPr>
          <w:sz w:val="44"/>
          <w:szCs w:val="44"/>
        </w:rPr>
        <w:t xml:space="preserve"> </w:t>
      </w:r>
      <w:r w:rsidRPr="009670B2">
        <w:rPr>
          <w:sz w:val="44"/>
          <w:szCs w:val="44"/>
        </w:rPr>
        <w:t xml:space="preserve">2025 dokonce </w:t>
      </w:r>
      <w:r w:rsidR="009670B2">
        <w:rPr>
          <w:sz w:val="44"/>
          <w:szCs w:val="44"/>
        </w:rPr>
        <w:t>museli zasahovat</w:t>
      </w:r>
      <w:r w:rsidRPr="009670B2">
        <w:rPr>
          <w:sz w:val="44"/>
          <w:szCs w:val="44"/>
        </w:rPr>
        <w:t xml:space="preserve"> jindřichohradečtí hasiči HZS J</w:t>
      </w:r>
      <w:r w:rsidR="009670B2">
        <w:rPr>
          <w:sz w:val="44"/>
          <w:szCs w:val="44"/>
        </w:rPr>
        <w:t>ihočeského</w:t>
      </w:r>
      <w:r w:rsidRPr="009670B2">
        <w:rPr>
          <w:sz w:val="44"/>
          <w:szCs w:val="44"/>
        </w:rPr>
        <w:t xml:space="preserve"> kraje.</w:t>
      </w:r>
    </w:p>
    <w:p w14:paraId="1B24D0C6" w14:textId="77777777" w:rsidR="009670B2" w:rsidRPr="009670B2" w:rsidRDefault="009670B2" w:rsidP="009670B2">
      <w:pPr>
        <w:ind w:firstLine="708"/>
        <w:jc w:val="both"/>
        <w:rPr>
          <w:sz w:val="44"/>
          <w:szCs w:val="44"/>
        </w:rPr>
      </w:pPr>
    </w:p>
    <w:p w14:paraId="6E69FFBD" w14:textId="77777777" w:rsidR="009670B2" w:rsidRPr="009670B2" w:rsidRDefault="00517F5A" w:rsidP="009670B2">
      <w:pPr>
        <w:jc w:val="center"/>
        <w:rPr>
          <w:sz w:val="48"/>
          <w:szCs w:val="48"/>
        </w:rPr>
      </w:pPr>
      <w:r w:rsidRPr="009670B2">
        <w:rPr>
          <w:sz w:val="48"/>
          <w:szCs w:val="48"/>
        </w:rPr>
        <w:t>Z tohoto důvodu vydáváme</w:t>
      </w:r>
    </w:p>
    <w:p w14:paraId="7384DE42" w14:textId="77777777" w:rsidR="009670B2" w:rsidRPr="009670B2" w:rsidRDefault="00517F5A" w:rsidP="009670B2">
      <w:pPr>
        <w:jc w:val="center"/>
        <w:rPr>
          <w:b/>
          <w:color w:val="FF0000"/>
          <w:sz w:val="72"/>
          <w:szCs w:val="72"/>
        </w:rPr>
      </w:pPr>
      <w:r w:rsidRPr="009670B2">
        <w:rPr>
          <w:b/>
          <w:color w:val="FF0000"/>
          <w:sz w:val="72"/>
          <w:szCs w:val="72"/>
        </w:rPr>
        <w:t>přísný zákaz</w:t>
      </w:r>
    </w:p>
    <w:p w14:paraId="4B4F79B2" w14:textId="77777777" w:rsidR="00517F5A" w:rsidRDefault="00517F5A" w:rsidP="009670B2">
      <w:pPr>
        <w:jc w:val="center"/>
        <w:rPr>
          <w:b/>
          <w:color w:val="FF0000"/>
          <w:sz w:val="56"/>
          <w:szCs w:val="56"/>
        </w:rPr>
      </w:pPr>
      <w:r w:rsidRPr="009670B2">
        <w:rPr>
          <w:b/>
          <w:color w:val="FF0000"/>
          <w:sz w:val="56"/>
          <w:szCs w:val="56"/>
        </w:rPr>
        <w:t>sypání popele do velkoobjemových kontejnerů</w:t>
      </w:r>
      <w:r w:rsidR="009670B2" w:rsidRPr="009670B2">
        <w:rPr>
          <w:b/>
          <w:color w:val="FF0000"/>
          <w:sz w:val="56"/>
          <w:szCs w:val="56"/>
        </w:rPr>
        <w:t>!!!</w:t>
      </w:r>
    </w:p>
    <w:p w14:paraId="42FC74E9" w14:textId="77777777" w:rsidR="009670B2" w:rsidRPr="009670B2" w:rsidRDefault="009670B2" w:rsidP="009670B2">
      <w:pPr>
        <w:jc w:val="center"/>
        <w:rPr>
          <w:b/>
          <w:color w:val="FF0000"/>
          <w:sz w:val="56"/>
          <w:szCs w:val="56"/>
        </w:rPr>
      </w:pPr>
    </w:p>
    <w:p w14:paraId="6A1DE0EA" w14:textId="77777777" w:rsidR="00517F5A" w:rsidRPr="009670B2" w:rsidRDefault="00517F5A" w:rsidP="009670B2">
      <w:pPr>
        <w:jc w:val="center"/>
        <w:rPr>
          <w:sz w:val="48"/>
          <w:szCs w:val="48"/>
        </w:rPr>
      </w:pPr>
      <w:r w:rsidRPr="009670B2">
        <w:rPr>
          <w:sz w:val="48"/>
          <w:szCs w:val="48"/>
        </w:rPr>
        <w:t xml:space="preserve">Porušení </w:t>
      </w:r>
      <w:r w:rsidR="009670B2" w:rsidRPr="009670B2">
        <w:rPr>
          <w:sz w:val="48"/>
          <w:szCs w:val="48"/>
        </w:rPr>
        <w:t>tohoto zákazu se bude pokutovat!</w:t>
      </w:r>
    </w:p>
    <w:p w14:paraId="174A5BC9" w14:textId="77777777" w:rsidR="009670B2" w:rsidRPr="009670B2" w:rsidRDefault="009670B2">
      <w:pPr>
        <w:jc w:val="both"/>
        <w:rPr>
          <w:sz w:val="44"/>
          <w:szCs w:val="44"/>
        </w:rPr>
      </w:pPr>
    </w:p>
    <w:sectPr w:rsidR="009670B2" w:rsidRPr="0096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5A"/>
    <w:rsid w:val="000A2DB8"/>
    <w:rsid w:val="00517F5A"/>
    <w:rsid w:val="005A2E15"/>
    <w:rsid w:val="006C7531"/>
    <w:rsid w:val="007D59AA"/>
    <w:rsid w:val="009670B2"/>
    <w:rsid w:val="009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07AB"/>
  <w15:chartTrackingRefBased/>
  <w15:docId w15:val="{A591A302-4907-4D0F-8E1F-A158D13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PC2</cp:lastModifiedBy>
  <cp:revision>2</cp:revision>
  <dcterms:created xsi:type="dcterms:W3CDTF">2025-02-12T11:13:00Z</dcterms:created>
  <dcterms:modified xsi:type="dcterms:W3CDTF">2025-02-12T11:13:00Z</dcterms:modified>
</cp:coreProperties>
</file>